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6C014" w14:textId="77777777" w:rsidR="00EB3461" w:rsidRPr="003A7C83" w:rsidRDefault="00EC5A58" w:rsidP="00C4491C">
      <w:pPr>
        <w:pStyle w:val="Title"/>
        <w:rPr>
          <w:sz w:val="44"/>
          <w:szCs w:val="44"/>
        </w:rPr>
      </w:pPr>
      <w:r w:rsidRPr="003A7C83">
        <w:rPr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5CE1B46C" wp14:editId="59D371DE">
                <wp:simplePos x="0" y="0"/>
                <wp:positionH relativeFrom="page">
                  <wp:posOffset>-118745</wp:posOffset>
                </wp:positionH>
                <wp:positionV relativeFrom="page">
                  <wp:posOffset>347345</wp:posOffset>
                </wp:positionV>
                <wp:extent cx="10325100" cy="1143000"/>
                <wp:effectExtent l="0" t="33020" r="4445" b="33655"/>
                <wp:wrapNone/>
                <wp:docPr id="3" name="Group 7" descr="Decorative header background with arrow" title="Background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0" cy="1143000"/>
                          <a:chOff x="-187" y="547"/>
                          <a:chExt cx="16260" cy="180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87" y="727"/>
                            <a:ext cx="16260" cy="14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3" y="547"/>
                            <a:ext cx="5380" cy="1800"/>
                          </a:xfrm>
                          <a:prstGeom prst="chevron">
                            <a:avLst>
                              <a:gd name="adj" fmla="val 35839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508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F2B35" id="Group 7" o:spid="_x0000_s1026" alt="Title: Background  - Description: Decorative header background with arrow" style="position:absolute;margin-left:-9.35pt;margin-top:27.35pt;width:813pt;height:90pt;z-index:-251652096;mso-position-horizontal-relative:page;mso-position-vertical-relative:page" coordorigin="-187,547" coordsize="16260,1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">
                <v:rect id="Rectangle 2" o:spid="_x0000_s1027" style="position:absolute;left:-187;top:727;width:1626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" fillcolor="#336380 [3215]" stroked="f" strokecolor="#4a7ebb" strokeweight="1.5pt">
                  <v:shadow opacity="22938f" offset="0"/>
                  <v:textbox inset=",7.2pt,,7.2pt"/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55" style="position:absolute;left:533;top:547;width:538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" adj="19010" fillcolor="#b5d6d7 [1300]" strokecolor="white [3212]" strokeweight="4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Pr="003A7C83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FC43B4D" wp14:editId="4623B0CB">
                <wp:simplePos x="0" y="0"/>
                <wp:positionH relativeFrom="page">
                  <wp:posOffset>3870325</wp:posOffset>
                </wp:positionH>
                <wp:positionV relativeFrom="page">
                  <wp:posOffset>384175</wp:posOffset>
                </wp:positionV>
                <wp:extent cx="5767200" cy="1029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200" cy="10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0595C" w14:textId="05BC97A3" w:rsidR="00B34FAD" w:rsidRDefault="003A7C83" w:rsidP="00664788">
                            <w:pPr>
                              <w:pStyle w:val="Titlebartext"/>
                            </w:pPr>
                            <w:r>
                              <w:t>Use this Subrogation Checklist to keep track of all steps required in your process to obtain, negotiate, and finalize subrogating insurance liens, including Medicare Secondary Payer Recovery.</w:t>
                            </w:r>
                          </w:p>
                          <w:p w14:paraId="2F11FC24" w14:textId="370E1185" w:rsidR="00380C63" w:rsidRPr="00380C63" w:rsidRDefault="00380C63" w:rsidP="00380C63">
                            <w:pPr>
                              <w:pStyle w:val="Titlebartex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80C63">
                              <w:rPr>
                                <w:sz w:val="18"/>
                                <w:szCs w:val="18"/>
                              </w:rPr>
                              <w:t>www.ArrowConsultants.solutions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43B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75pt;margin-top:30.25pt;width:454.1pt;height: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" filled="f" stroked="f">
                <v:textbox inset=",7.2pt,,7.2pt">
                  <w:txbxContent>
                    <w:p w14:paraId="78E0595C" w14:textId="05BC97A3" w:rsidR="00B34FAD" w:rsidRDefault="003A7C83" w:rsidP="00664788">
                      <w:pPr>
                        <w:pStyle w:val="Titlebartext"/>
                      </w:pPr>
                      <w:r>
                        <w:t>Use this Subrogation Checklist to keep track of all steps required in your process to obtain, negotiate, and finalize subrogating insurance liens, including Medicare Secondary Payer Recovery.</w:t>
                      </w:r>
                    </w:p>
                    <w:p w14:paraId="2F11FC24" w14:textId="370E1185" w:rsidR="00380C63" w:rsidRPr="00380C63" w:rsidRDefault="00380C63" w:rsidP="00380C63">
                      <w:pPr>
                        <w:pStyle w:val="Titlebartext"/>
                        <w:jc w:val="right"/>
                        <w:rPr>
                          <w:sz w:val="18"/>
                          <w:szCs w:val="18"/>
                        </w:rPr>
                      </w:pPr>
                      <w:r w:rsidRPr="00380C63">
                        <w:rPr>
                          <w:sz w:val="18"/>
                          <w:szCs w:val="18"/>
                        </w:rPr>
                        <w:t>www.ArrowConsultants.solutions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A7C83" w:rsidRPr="003A7C83">
        <w:rPr>
          <w:sz w:val="44"/>
          <w:szCs w:val="44"/>
        </w:rPr>
        <w:t>Subrogation Checklist</w:t>
      </w:r>
    </w:p>
    <w:p w14:paraId="4673B667" w14:textId="77777777" w:rsidR="00E07A42" w:rsidRPr="00664788" w:rsidRDefault="00E07A42" w:rsidP="00531D65"/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5299"/>
        <w:gridCol w:w="770"/>
        <w:gridCol w:w="749"/>
        <w:gridCol w:w="809"/>
        <w:gridCol w:w="750"/>
        <w:gridCol w:w="735"/>
        <w:gridCol w:w="744"/>
        <w:gridCol w:w="750"/>
        <w:gridCol w:w="235"/>
        <w:gridCol w:w="3554"/>
      </w:tblGrid>
      <w:tr w:rsidR="00D04CC3" w:rsidRPr="00664788" w14:paraId="7FD71C04" w14:textId="77777777" w:rsidTr="00771DED">
        <w:trPr>
          <w:trHeight w:val="360"/>
          <w:tblHeader/>
        </w:trPr>
        <w:tc>
          <w:tcPr>
            <w:tcW w:w="10606" w:type="dxa"/>
            <w:gridSpan w:val="8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52889E" w:themeFill="accent4"/>
          </w:tcPr>
          <w:p w14:paraId="60295FEA" w14:textId="77777777" w:rsidR="00D04CC3" w:rsidRPr="00664788" w:rsidRDefault="003A7C83" w:rsidP="00664788">
            <w:pPr>
              <w:pStyle w:val="tableheaddark"/>
            </w:pPr>
            <w:r>
              <w:t>Step-by-Step Subrogation Checklist – ALL CASES</w:t>
            </w: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E516D53" w14:textId="77777777" w:rsidR="00D04CC3" w:rsidRPr="00664788" w:rsidRDefault="00D04CC3" w:rsidP="006428A1">
            <w:pPr>
              <w:spacing w:before="40" w:after="4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04DBD06A" w14:textId="77777777" w:rsidR="00D04CC3" w:rsidRPr="00664788" w:rsidRDefault="003A7C83" w:rsidP="00664788">
            <w:pPr>
              <w:pStyle w:val="tableheadwhite"/>
            </w:pPr>
            <w:r>
              <w:t>7-Steps</w:t>
            </w:r>
            <w:r w:rsidR="0037173A">
              <w:t>: O</w:t>
            </w:r>
            <w:r>
              <w:t>btaining, negotiating &amp; finalizing</w:t>
            </w:r>
          </w:p>
        </w:tc>
      </w:tr>
      <w:tr w:rsidR="00664788" w:rsidRPr="00664788" w14:paraId="65033EC2" w14:textId="77777777" w:rsidTr="00C4491C">
        <w:trPr>
          <w:trHeight w:val="36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7A5AB76A" w14:textId="77777777" w:rsidR="00EF676B" w:rsidRPr="00664788" w:rsidRDefault="003A7C83" w:rsidP="00664788">
            <w:pPr>
              <w:pStyle w:val="largetext"/>
            </w:pPr>
            <w:r>
              <w:t>Case Name (Beneficiary/Insured Name)</w:t>
            </w:r>
          </w:p>
        </w:tc>
        <w:tc>
          <w:tcPr>
            <w:tcW w:w="770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053B685B" w14:textId="77777777" w:rsidR="00EF676B" w:rsidRPr="00664788" w:rsidRDefault="003A7C83" w:rsidP="003A7C83">
            <w:pPr>
              <w:pStyle w:val="largetext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531F0E80" w14:textId="77777777" w:rsidR="00EF676B" w:rsidRPr="00664788" w:rsidRDefault="003A7C83" w:rsidP="003A7C83">
            <w:pPr>
              <w:pStyle w:val="largetext"/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697C1B1D" w14:textId="77777777" w:rsidR="00EF676B" w:rsidRPr="00664788" w:rsidRDefault="003A7C83" w:rsidP="003A7C83">
            <w:pPr>
              <w:pStyle w:val="largetext"/>
              <w:jc w:val="center"/>
            </w:pPr>
            <w:r>
              <w:t>3</w:t>
            </w:r>
          </w:p>
        </w:tc>
        <w:tc>
          <w:tcPr>
            <w:tcW w:w="750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592926D6" w14:textId="77777777" w:rsidR="00EF676B" w:rsidRPr="00664788" w:rsidRDefault="003A7C83" w:rsidP="003A7C83">
            <w:pPr>
              <w:pStyle w:val="largetext"/>
              <w:jc w:val="center"/>
            </w:pPr>
            <w:r>
              <w:t>4</w:t>
            </w:r>
          </w:p>
        </w:tc>
        <w:tc>
          <w:tcPr>
            <w:tcW w:w="735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1AC3D0E3" w14:textId="77777777" w:rsidR="00EF676B" w:rsidRPr="00664788" w:rsidRDefault="003A7C83" w:rsidP="003A7C83">
            <w:pPr>
              <w:pStyle w:val="largetext"/>
              <w:jc w:val="center"/>
            </w:pPr>
            <w:r>
              <w:t>5</w:t>
            </w:r>
          </w:p>
        </w:tc>
        <w:tc>
          <w:tcPr>
            <w:tcW w:w="74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65315294" w14:textId="77777777" w:rsidR="00EF676B" w:rsidRPr="00664788" w:rsidRDefault="003A7C83" w:rsidP="003A7C83">
            <w:pPr>
              <w:pStyle w:val="largetext"/>
              <w:jc w:val="center"/>
            </w:pPr>
            <w:r>
              <w:t>6</w:t>
            </w:r>
          </w:p>
        </w:tc>
        <w:tc>
          <w:tcPr>
            <w:tcW w:w="750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3039E7DC" w14:textId="77777777" w:rsidR="00EF676B" w:rsidRPr="00664788" w:rsidRDefault="003A7C83" w:rsidP="003A7C83">
            <w:pPr>
              <w:pStyle w:val="largetext"/>
              <w:jc w:val="center"/>
            </w:pPr>
            <w:r>
              <w:t>7</w:t>
            </w: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880B292" w14:textId="77777777" w:rsidR="00EF676B" w:rsidRPr="00664788" w:rsidRDefault="00EF676B" w:rsidP="006428A1">
            <w:pPr>
              <w:spacing w:before="40" w:after="40" w:line="240" w:lineRule="auto"/>
              <w:rPr>
                <w:rFonts w:asciiTheme="majorHAnsi" w:hAnsiTheme="majorHAnsi"/>
              </w:rPr>
            </w:pPr>
          </w:p>
        </w:tc>
        <w:tc>
          <w:tcPr>
            <w:tcW w:w="3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</w:tcPr>
          <w:p w14:paraId="3C4F681A" w14:textId="77777777" w:rsidR="00EF676B" w:rsidRDefault="003A7C83" w:rsidP="003A7C83">
            <w:pPr>
              <w:pStyle w:val="numberedtextlight"/>
            </w:pPr>
            <w:r>
              <w:t>GET A HANDLE ON IT – Immediately identify all possible lienholders and start an index.</w:t>
            </w:r>
          </w:p>
          <w:p w14:paraId="4D5977D9" w14:textId="77777777" w:rsidR="003A7C83" w:rsidRDefault="003A7C83" w:rsidP="003A7C83">
            <w:pPr>
              <w:pStyle w:val="numberedtextlight"/>
            </w:pPr>
            <w:r>
              <w:t>CLIENT DISCUSS – Inform your client of what liens may require reimbursement and what the reporting and repayment process entails.</w:t>
            </w:r>
          </w:p>
          <w:p w14:paraId="7C57A7D4" w14:textId="77777777" w:rsidR="003A7C83" w:rsidRDefault="003A7C83" w:rsidP="003A7C83">
            <w:pPr>
              <w:pStyle w:val="numberedtextlight"/>
            </w:pPr>
            <w:r>
              <w:t xml:space="preserve">SEND LETTERS OF REP – Prepare </w:t>
            </w:r>
            <w:r w:rsidR="0037173A">
              <w:t>and send out letters</w:t>
            </w:r>
            <w:r>
              <w:t xml:space="preserve"> </w:t>
            </w:r>
            <w:r w:rsidR="0037173A">
              <w:t>of rep to each lienholder.</w:t>
            </w:r>
          </w:p>
          <w:p w14:paraId="49CE74B7" w14:textId="77777777" w:rsidR="003A7C83" w:rsidRDefault="003A7C83" w:rsidP="003A7C83">
            <w:pPr>
              <w:pStyle w:val="numberedtextlight"/>
            </w:pPr>
            <w:r>
              <w:t xml:space="preserve">WAIT FOR FEEDBACK – Within 45-days form the date your letters of rep are </w:t>
            </w:r>
            <w:r w:rsidR="0037173A">
              <w:t>received;</w:t>
            </w:r>
            <w:r>
              <w:t xml:space="preserve"> you should start to get responses from subrogating lienholders.</w:t>
            </w:r>
          </w:p>
          <w:p w14:paraId="10605E56" w14:textId="77777777" w:rsidR="0037173A" w:rsidRDefault="0037173A" w:rsidP="003A7C83">
            <w:pPr>
              <w:pStyle w:val="numberedtextlight"/>
            </w:pPr>
            <w:r>
              <w:t>AUDIT &amp; DISPUTE – Audit all itemizations and dispute what doesn’t belong.</w:t>
            </w:r>
          </w:p>
          <w:p w14:paraId="5C0FB227" w14:textId="77777777" w:rsidR="0037173A" w:rsidRDefault="0037173A" w:rsidP="003A7C83">
            <w:pPr>
              <w:pStyle w:val="numberedtextlight"/>
            </w:pPr>
            <w:r>
              <w:t>NEGOTIATE &amp; FINALIZE – Report settlement details and request the final demands.</w:t>
            </w:r>
          </w:p>
          <w:p w14:paraId="613262C0" w14:textId="77777777" w:rsidR="0037173A" w:rsidRPr="00664788" w:rsidRDefault="0037173A" w:rsidP="003A7C83">
            <w:pPr>
              <w:pStyle w:val="numberedtextlight"/>
            </w:pPr>
            <w:r>
              <w:t>PAYOUT – Pay all lienholders.</w:t>
            </w:r>
          </w:p>
        </w:tc>
      </w:tr>
      <w:tr w:rsidR="00664788" w:rsidRPr="00664788" w14:paraId="5F551611" w14:textId="77777777" w:rsidTr="007C7929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88B7E9B" w14:textId="77777777" w:rsidR="00664788" w:rsidRPr="00664788" w:rsidRDefault="003A7C83" w:rsidP="00664788">
            <w:pPr>
              <w:pStyle w:val="table"/>
            </w:pPr>
            <w:r>
              <w:t>Lake v. Pine View Center (Valerie Lake)</w:t>
            </w:r>
          </w:p>
        </w:tc>
        <w:sdt>
          <w:sdtPr>
            <w:id w:val="-118771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2A84C9E4" w14:textId="154862AF" w:rsidR="00664788" w:rsidRPr="00664788" w:rsidRDefault="00380C63" w:rsidP="00664788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81947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341F18A" w14:textId="5E36ECE7" w:rsidR="00664788" w:rsidRPr="00664788" w:rsidRDefault="00380C63" w:rsidP="00664788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82892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3DC206F" w14:textId="20538C51" w:rsidR="00664788" w:rsidRPr="00664788" w:rsidRDefault="00380C63" w:rsidP="00664788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1055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ED53258" w14:textId="26AEDC70" w:rsidR="00664788" w:rsidRPr="00664788" w:rsidRDefault="00380C63" w:rsidP="00664788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0663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3F922A7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60095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7B31B7C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212101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D325471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EDE3835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0E1F3C33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664788" w:rsidRPr="00664788" w14:paraId="3BEB757C" w14:textId="77777777" w:rsidTr="003A6654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E3C6417" w14:textId="77777777" w:rsidR="00664788" w:rsidRPr="00664788" w:rsidRDefault="003A7C83" w:rsidP="00664788">
            <w:pPr>
              <w:pStyle w:val="table"/>
            </w:pPr>
            <w:r>
              <w:t>Smith v. Warren Smith, MD, et al. (Bernie Smith)</w:t>
            </w:r>
          </w:p>
        </w:tc>
        <w:sdt>
          <w:sdtPr>
            <w:id w:val="-3587386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DD89EFF" w14:textId="77777777" w:rsidR="00664788" w:rsidRPr="00664788" w:rsidRDefault="00664788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478825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A5871E9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5827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E169FE1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348598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5006955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269375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BD5BF9D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276322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224CCCB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824101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8D14AA9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029F0BE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6405571A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664788" w:rsidRPr="00664788" w14:paraId="388C5E08" w14:textId="77777777" w:rsidTr="003A6654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306F3A2" w14:textId="77777777" w:rsidR="00664788" w:rsidRPr="00664788" w:rsidRDefault="003A7C83" w:rsidP="00664788">
            <w:pPr>
              <w:pStyle w:val="table"/>
            </w:pPr>
            <w:r>
              <w:t>Thompson v. Cherry Hill Clinic, et al. (Dave Thompson)</w:t>
            </w:r>
          </w:p>
        </w:tc>
        <w:sdt>
          <w:sdtPr>
            <w:id w:val="-20505941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CBD62AC" w14:textId="77777777" w:rsidR="00664788" w:rsidRPr="00664788" w:rsidRDefault="00664788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699658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87F2BA4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545049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1B9ED2C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425080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4CC8C79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1577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635CF7B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42582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9656D22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260408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318AE2F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4DF0C3B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1BE4EE08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664788" w:rsidRPr="00664788" w14:paraId="2C64B64B" w14:textId="77777777" w:rsidTr="003A6654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C002A6D" w14:textId="77777777" w:rsidR="00664788" w:rsidRPr="00664788" w:rsidRDefault="00664788" w:rsidP="00664788">
            <w:pPr>
              <w:pStyle w:val="table"/>
            </w:pPr>
          </w:p>
        </w:tc>
        <w:sdt>
          <w:sdtPr>
            <w:id w:val="-1041190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D68896A" w14:textId="77777777" w:rsidR="00664788" w:rsidRPr="00664788" w:rsidRDefault="00664788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000385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E6C7E0D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750961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32C8AB2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06159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ED19D91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377326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A96816A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133985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AEFB320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402694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8B79084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52FF324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5B8F8817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  <w:bookmarkStart w:id="0" w:name="_GoBack"/>
        <w:bookmarkEnd w:id="0"/>
      </w:tr>
      <w:tr w:rsidR="00664788" w:rsidRPr="00664788" w14:paraId="7C760D85" w14:textId="77777777" w:rsidTr="003A6654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EB23037" w14:textId="77777777" w:rsidR="00664788" w:rsidRPr="00664788" w:rsidRDefault="00664788" w:rsidP="00664788">
            <w:pPr>
              <w:pStyle w:val="table"/>
            </w:pPr>
          </w:p>
        </w:tc>
        <w:sdt>
          <w:sdtPr>
            <w:id w:val="95529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4F08713" w14:textId="77777777" w:rsidR="00664788" w:rsidRPr="00664788" w:rsidRDefault="00664788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571528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A7A9642" w14:textId="77777777" w:rsidR="00664788" w:rsidRPr="00664788" w:rsidRDefault="00664788" w:rsidP="00664788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73405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BE317D9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193518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216D0AE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747300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050459A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198831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28B0D19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260373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B8254FF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203771B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79FD10AF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664788" w:rsidRPr="00664788" w14:paraId="5E6FD99C" w14:textId="77777777" w:rsidTr="003A6654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7F1A293" w14:textId="77777777" w:rsidR="00664788" w:rsidRPr="00664788" w:rsidRDefault="00664788" w:rsidP="00664788">
            <w:pPr>
              <w:pStyle w:val="table"/>
            </w:pPr>
          </w:p>
        </w:tc>
        <w:sdt>
          <w:sdtPr>
            <w:id w:val="-1707013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BF6B399" w14:textId="77777777" w:rsidR="00664788" w:rsidRPr="00664788" w:rsidRDefault="00664788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97387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254D862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095201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BFE25B5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897778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FF95F35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15857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CC62E8C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525049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9F496D7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79069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74B71BF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4579CB5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302389F2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664788" w:rsidRPr="00664788" w14:paraId="551DB58A" w14:textId="77777777" w:rsidTr="003A6654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03FC2791" w14:textId="77777777" w:rsidR="00664788" w:rsidRPr="00664788" w:rsidRDefault="00664788" w:rsidP="00664788">
            <w:pPr>
              <w:pStyle w:val="table"/>
            </w:pPr>
          </w:p>
        </w:tc>
        <w:sdt>
          <w:sdtPr>
            <w:id w:val="1738974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B869CBF" w14:textId="77777777" w:rsidR="00664788" w:rsidRPr="00664788" w:rsidRDefault="00664788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96239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63838A1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492938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5E17265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865506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4EE7AEA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96606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BEE1DE7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1401473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8FDF7EB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1473229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21CB368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21B901A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7673D776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664788" w:rsidRPr="00664788" w14:paraId="693F4039" w14:textId="77777777" w:rsidTr="003A6654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FCA60A6" w14:textId="77777777" w:rsidR="00664788" w:rsidRPr="00664788" w:rsidRDefault="00664788" w:rsidP="00664788">
            <w:pPr>
              <w:pStyle w:val="table"/>
            </w:pPr>
          </w:p>
        </w:tc>
        <w:sdt>
          <w:sdtPr>
            <w:id w:val="-19440656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1EAA143" w14:textId="77777777" w:rsidR="00664788" w:rsidRPr="00664788" w:rsidRDefault="00664788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859153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13962FA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73033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196F047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459884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68CBD5E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000964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0499671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782882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21D37FB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113640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5F9643C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B8739A5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0DBB65DB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664788" w:rsidRPr="00664788" w14:paraId="6F980128" w14:textId="77777777" w:rsidTr="003A6654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A8FB75B" w14:textId="77777777" w:rsidR="00664788" w:rsidRPr="00664788" w:rsidRDefault="00664788" w:rsidP="00664788">
            <w:pPr>
              <w:pStyle w:val="table"/>
            </w:pPr>
          </w:p>
        </w:tc>
        <w:sdt>
          <w:sdtPr>
            <w:id w:val="1086187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679E012" w14:textId="77777777" w:rsidR="00664788" w:rsidRPr="00664788" w:rsidRDefault="00664788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20516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C95ED59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61348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EBF753B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427296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20122B0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448527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09C9400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66218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1E6AA94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80857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92ABCDE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79C66F8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1626F52A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664788" w:rsidRPr="00664788" w14:paraId="29779307" w14:textId="77777777" w:rsidTr="003A6654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5713E83" w14:textId="77777777" w:rsidR="00664788" w:rsidRPr="00664788" w:rsidRDefault="00664788" w:rsidP="00664788">
            <w:pPr>
              <w:pStyle w:val="table"/>
            </w:pPr>
          </w:p>
        </w:tc>
        <w:sdt>
          <w:sdtPr>
            <w:id w:val="-10943847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477FF7B" w14:textId="77777777" w:rsidR="00664788" w:rsidRPr="00664788" w:rsidRDefault="00664788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46955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A90EDFF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604588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5072115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914217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D8D0D7A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26360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74ADBE8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635621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DE34446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563729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2BF07F9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5A1AD6F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268723DD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664788" w:rsidRPr="00664788" w14:paraId="0262C9C3" w14:textId="77777777" w:rsidTr="003A6654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B5040CB" w14:textId="77777777" w:rsidR="00664788" w:rsidRPr="00664788" w:rsidRDefault="00664788" w:rsidP="00664788">
            <w:pPr>
              <w:pStyle w:val="table"/>
            </w:pPr>
          </w:p>
        </w:tc>
        <w:sdt>
          <w:sdtPr>
            <w:id w:val="-4760008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0D29001" w14:textId="77777777" w:rsidR="00664788" w:rsidRPr="00664788" w:rsidRDefault="00664788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199251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8EB2B57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89119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0EA6C31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802851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C457300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857516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F59850B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882190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851B9C3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099255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2501B40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6321C93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6B7F0153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664788" w:rsidRPr="00664788" w14:paraId="4330377D" w14:textId="77777777" w:rsidTr="003A6654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2E2F404" w14:textId="77777777" w:rsidR="00664788" w:rsidRPr="00664788" w:rsidRDefault="00664788" w:rsidP="00664788">
            <w:pPr>
              <w:pStyle w:val="table"/>
            </w:pPr>
          </w:p>
        </w:tc>
        <w:sdt>
          <w:sdtPr>
            <w:id w:val="513593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7B7FD71" w14:textId="77777777" w:rsidR="00664788" w:rsidRPr="00664788" w:rsidRDefault="00664788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24442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882CD89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038147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D13F9C6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604134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2622E8C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995222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BA07007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718244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4F674BE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159641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DE97056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1F875D3C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27109BA8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664788" w:rsidRPr="00664788" w14:paraId="2B0EC552" w14:textId="77777777" w:rsidTr="003A6654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BCD8220" w14:textId="77777777" w:rsidR="00664788" w:rsidRPr="00664788" w:rsidRDefault="00664788" w:rsidP="00664788">
            <w:pPr>
              <w:pStyle w:val="table"/>
            </w:pPr>
          </w:p>
        </w:tc>
        <w:sdt>
          <w:sdtPr>
            <w:id w:val="5816513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605E157" w14:textId="77777777" w:rsidR="00664788" w:rsidRPr="00664788" w:rsidRDefault="00664788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364850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AA286AC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053446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8153393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545359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06865FF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723369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01DA813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9144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CC5C2D5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355994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9D04EBA" w14:textId="77777777" w:rsidR="00664788" w:rsidRPr="00664788" w:rsidRDefault="00664788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7691E65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26BFE707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</w:tbl>
    <w:p w14:paraId="70B4A318" w14:textId="77777777" w:rsidR="00E07A42" w:rsidRPr="00664788" w:rsidRDefault="00E07A42" w:rsidP="0068746E">
      <w:pPr>
        <w:pStyle w:val="small"/>
        <w:rPr>
          <w:sz w:val="2"/>
        </w:rPr>
      </w:pPr>
    </w:p>
    <w:sectPr w:rsidR="00E07A42" w:rsidRPr="00664788" w:rsidSect="0068746E">
      <w:pgSz w:w="15840" w:h="12240" w:orient="landscape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639BD" w14:textId="77777777" w:rsidR="00B91CD1" w:rsidRDefault="00B91CD1" w:rsidP="00C72A58">
      <w:pPr>
        <w:spacing w:after="0" w:line="240" w:lineRule="auto"/>
      </w:pPr>
      <w:r>
        <w:separator/>
      </w:r>
    </w:p>
  </w:endnote>
  <w:endnote w:type="continuationSeparator" w:id="0">
    <w:p w14:paraId="3B4C7EFC" w14:textId="77777777" w:rsidR="00B91CD1" w:rsidRDefault="00B91CD1" w:rsidP="00C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">
    <w:altName w:val="Arial"/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0C288" w14:textId="77777777" w:rsidR="00B91CD1" w:rsidRDefault="00B91CD1" w:rsidP="00C72A58">
      <w:pPr>
        <w:spacing w:after="0" w:line="240" w:lineRule="auto"/>
      </w:pPr>
      <w:r>
        <w:separator/>
      </w:r>
    </w:p>
  </w:footnote>
  <w:footnote w:type="continuationSeparator" w:id="0">
    <w:p w14:paraId="40FD5A94" w14:textId="77777777" w:rsidR="00B91CD1" w:rsidRDefault="00B91CD1" w:rsidP="00C7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46A"/>
    <w:multiLevelType w:val="hybridMultilevel"/>
    <w:tmpl w:val="93127F6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F3C"/>
    <w:multiLevelType w:val="hybridMultilevel"/>
    <w:tmpl w:val="56EE4A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47A"/>
    <w:multiLevelType w:val="hybridMultilevel"/>
    <w:tmpl w:val="B3C881AE"/>
    <w:lvl w:ilvl="0" w:tplc="5C2C5AFA">
      <w:start w:val="1"/>
      <w:numFmt w:val="decimal"/>
      <w:pStyle w:val="numberedtextligh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C4332"/>
    <w:multiLevelType w:val="hybridMultilevel"/>
    <w:tmpl w:val="4C442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881"/>
    <w:multiLevelType w:val="hybridMultilevel"/>
    <w:tmpl w:val="15082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E1284"/>
    <w:multiLevelType w:val="hybridMultilevel"/>
    <w:tmpl w:val="273EB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83"/>
    <w:rsid w:val="00052E5F"/>
    <w:rsid w:val="00053CF4"/>
    <w:rsid w:val="000B44A1"/>
    <w:rsid w:val="000D4821"/>
    <w:rsid w:val="00101163"/>
    <w:rsid w:val="00111F2E"/>
    <w:rsid w:val="00126C84"/>
    <w:rsid w:val="00163B21"/>
    <w:rsid w:val="00170CCE"/>
    <w:rsid w:val="00196C44"/>
    <w:rsid w:val="001B58C8"/>
    <w:rsid w:val="001D1F7A"/>
    <w:rsid w:val="001E64AE"/>
    <w:rsid w:val="00265CAC"/>
    <w:rsid w:val="00277F6F"/>
    <w:rsid w:val="002935F4"/>
    <w:rsid w:val="002F0E70"/>
    <w:rsid w:val="00325BF6"/>
    <w:rsid w:val="003325F2"/>
    <w:rsid w:val="0034152F"/>
    <w:rsid w:val="0037173A"/>
    <w:rsid w:val="00372907"/>
    <w:rsid w:val="00380C63"/>
    <w:rsid w:val="00384929"/>
    <w:rsid w:val="00386F6C"/>
    <w:rsid w:val="003A7C83"/>
    <w:rsid w:val="003C5715"/>
    <w:rsid w:val="0044538F"/>
    <w:rsid w:val="00471C8B"/>
    <w:rsid w:val="00477F18"/>
    <w:rsid w:val="0049773B"/>
    <w:rsid w:val="004A40BD"/>
    <w:rsid w:val="004A58C0"/>
    <w:rsid w:val="004B7167"/>
    <w:rsid w:val="004D5683"/>
    <w:rsid w:val="004D7BA7"/>
    <w:rsid w:val="004F413A"/>
    <w:rsid w:val="005169A1"/>
    <w:rsid w:val="00517DF5"/>
    <w:rsid w:val="005314E1"/>
    <w:rsid w:val="00531D65"/>
    <w:rsid w:val="00561A99"/>
    <w:rsid w:val="00562A2E"/>
    <w:rsid w:val="005D4B8F"/>
    <w:rsid w:val="00614894"/>
    <w:rsid w:val="00635404"/>
    <w:rsid w:val="006428A1"/>
    <w:rsid w:val="00664788"/>
    <w:rsid w:val="00683972"/>
    <w:rsid w:val="00684CD1"/>
    <w:rsid w:val="0068746E"/>
    <w:rsid w:val="006A18C8"/>
    <w:rsid w:val="006C7049"/>
    <w:rsid w:val="006F63A7"/>
    <w:rsid w:val="006F7CFE"/>
    <w:rsid w:val="007341F6"/>
    <w:rsid w:val="00756463"/>
    <w:rsid w:val="00771DED"/>
    <w:rsid w:val="00774810"/>
    <w:rsid w:val="0078472C"/>
    <w:rsid w:val="007A31DE"/>
    <w:rsid w:val="007D625E"/>
    <w:rsid w:val="007F560D"/>
    <w:rsid w:val="00854426"/>
    <w:rsid w:val="008662EB"/>
    <w:rsid w:val="008729AF"/>
    <w:rsid w:val="00882954"/>
    <w:rsid w:val="00883A4B"/>
    <w:rsid w:val="008E405B"/>
    <w:rsid w:val="008F4A12"/>
    <w:rsid w:val="0098682E"/>
    <w:rsid w:val="009A6D03"/>
    <w:rsid w:val="009B1DE3"/>
    <w:rsid w:val="009B6434"/>
    <w:rsid w:val="009C13F7"/>
    <w:rsid w:val="009D59DA"/>
    <w:rsid w:val="009F0F2B"/>
    <w:rsid w:val="009F4BEC"/>
    <w:rsid w:val="009F4EDC"/>
    <w:rsid w:val="00A13FA8"/>
    <w:rsid w:val="00A31FE6"/>
    <w:rsid w:val="00A37F33"/>
    <w:rsid w:val="00A83424"/>
    <w:rsid w:val="00AA61CD"/>
    <w:rsid w:val="00AC7B5D"/>
    <w:rsid w:val="00AF0E85"/>
    <w:rsid w:val="00B34FAD"/>
    <w:rsid w:val="00B91CD1"/>
    <w:rsid w:val="00C3443E"/>
    <w:rsid w:val="00C4491C"/>
    <w:rsid w:val="00C60B3E"/>
    <w:rsid w:val="00C72A58"/>
    <w:rsid w:val="00C73E4B"/>
    <w:rsid w:val="00C91106"/>
    <w:rsid w:val="00CE6907"/>
    <w:rsid w:val="00D02F35"/>
    <w:rsid w:val="00D04CC3"/>
    <w:rsid w:val="00D14C70"/>
    <w:rsid w:val="00DA3917"/>
    <w:rsid w:val="00DC6462"/>
    <w:rsid w:val="00E017A9"/>
    <w:rsid w:val="00E07A42"/>
    <w:rsid w:val="00E10EDB"/>
    <w:rsid w:val="00E12E97"/>
    <w:rsid w:val="00E361D6"/>
    <w:rsid w:val="00E40078"/>
    <w:rsid w:val="00E43C61"/>
    <w:rsid w:val="00EA0D8F"/>
    <w:rsid w:val="00EB3461"/>
    <w:rsid w:val="00EB3C64"/>
    <w:rsid w:val="00EC5A58"/>
    <w:rsid w:val="00EF118B"/>
    <w:rsid w:val="00EF676B"/>
    <w:rsid w:val="00F009BF"/>
    <w:rsid w:val="00F03D7C"/>
    <w:rsid w:val="00F045AC"/>
    <w:rsid w:val="00F2010B"/>
    <w:rsid w:val="00F97804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71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4788"/>
    <w:pPr>
      <w:spacing w:before="60" w:after="60" w:line="245" w:lineRule="auto"/>
    </w:pPr>
    <w:rPr>
      <w:color w:val="676C73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64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33638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07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C6D6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4788"/>
    <w:rPr>
      <w:rFonts w:asciiTheme="majorHAnsi" w:eastAsiaTheme="majorEastAsia" w:hAnsiTheme="majorHAnsi" w:cstheme="majorBidi"/>
      <w:color w:val="3C6D6E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qFormat/>
    <w:rsid w:val="00E07A42"/>
    <w:pPr>
      <w:ind w:left="720"/>
      <w:contextualSpacing/>
    </w:pPr>
  </w:style>
  <w:style w:type="table" w:styleId="TableGrid">
    <w:name w:val="Table Grid"/>
    <w:basedOn w:val="TableNormal"/>
    <w:uiPriority w:val="39"/>
    <w:rsid w:val="0053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4788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64788"/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64788"/>
    <w:rPr>
      <w:rFonts w:asciiTheme="majorHAnsi" w:eastAsiaTheme="majorEastAsia" w:hAnsiTheme="majorHAnsi" w:cstheme="majorBidi"/>
      <w:bCs/>
      <w:color w:val="336380" w:themeColor="text2"/>
      <w:sz w:val="32"/>
      <w:szCs w:val="32"/>
      <w:lang w:val="en-US"/>
    </w:rPr>
  </w:style>
  <w:style w:type="paragraph" w:customStyle="1" w:styleId="small">
    <w:name w:val="small"/>
    <w:next w:val="Normal"/>
    <w:semiHidden/>
    <w:rsid w:val="00664788"/>
    <w:pPr>
      <w:spacing w:after="0" w:line="360" w:lineRule="auto"/>
      <w:ind w:left="360"/>
    </w:pPr>
    <w:rPr>
      <w:color w:val="676C73" w:themeColor="text1"/>
      <w:sz w:val="20"/>
      <w:lang w:val="en-US"/>
    </w:rPr>
  </w:style>
  <w:style w:type="paragraph" w:customStyle="1" w:styleId="table">
    <w:name w:val="table"/>
    <w:basedOn w:val="Normal"/>
    <w:qFormat/>
    <w:rsid w:val="00664788"/>
    <w:pPr>
      <w:spacing w:line="240" w:lineRule="auto"/>
    </w:pPr>
  </w:style>
  <w:style w:type="paragraph" w:customStyle="1" w:styleId="largetext">
    <w:name w:val="large text"/>
    <w:basedOn w:val="Normal"/>
    <w:qFormat/>
    <w:rsid w:val="00664788"/>
    <w:pPr>
      <w:spacing w:before="40" w:after="40" w:line="240" w:lineRule="auto"/>
    </w:pPr>
    <w:rPr>
      <w:rFonts w:ascii="Impact" w:hAnsi="Impact"/>
      <w:color w:val="336380" w:themeColor="text2"/>
      <w:sz w:val="28"/>
    </w:rPr>
  </w:style>
  <w:style w:type="paragraph" w:customStyle="1" w:styleId="tableheaddark">
    <w:name w:val="table head dark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tableheadwhite">
    <w:name w:val="table head white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numberedtextlight">
    <w:name w:val="numbered text light"/>
    <w:basedOn w:val="ListParagraph"/>
    <w:qFormat/>
    <w:rsid w:val="00C73E4B"/>
    <w:pPr>
      <w:numPr>
        <w:numId w:val="6"/>
      </w:numPr>
      <w:spacing w:before="40" w:after="40" w:line="240" w:lineRule="auto"/>
      <w:ind w:left="280" w:hanging="270"/>
    </w:pPr>
    <w:rPr>
      <w:rFonts w:asciiTheme="majorHAnsi" w:hAnsiTheme="majorHAnsi"/>
      <w:color w:val="FFFFFF" w:themeColor="background1"/>
    </w:rPr>
  </w:style>
  <w:style w:type="paragraph" w:customStyle="1" w:styleId="Titlebartext">
    <w:name w:val="Title bar text"/>
    <w:basedOn w:val="Normal"/>
    <w:link w:val="TitlebartextChar"/>
    <w:qFormat/>
    <w:rsid w:val="00664788"/>
    <w:rPr>
      <w:color w:val="FFFFFF" w:themeColor="background1"/>
      <w:sz w:val="23"/>
    </w:rPr>
  </w:style>
  <w:style w:type="character" w:customStyle="1" w:styleId="TitlebartextChar">
    <w:name w:val="Title bar text Char"/>
    <w:basedOn w:val="DefaultParagraphFont"/>
    <w:link w:val="Titlebartext"/>
    <w:rsid w:val="00664788"/>
    <w:rPr>
      <w:color w:val="FFFFFF" w:themeColor="background1"/>
      <w:sz w:val="23"/>
      <w:lang w:val="en-US"/>
    </w:rPr>
  </w:style>
  <w:style w:type="paragraph" w:styleId="Header">
    <w:name w:val="header"/>
    <w:basedOn w:val="Normal"/>
    <w:link w:val="Head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788"/>
    <w:rPr>
      <w:color w:val="676C73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788"/>
    <w:rPr>
      <w:color w:val="676C73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6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stymurray/Library/Containers/com.microsoft.Word/Data/Library/Application%20Support/Microsoft/Office/16.0/DTS/Search/%7bCDD0BC05-C8FD-8647-80C1-D83BF251DDBE%7dtf34282847.dotx" TargetMode="External"/></Relationships>
</file>

<file path=word/theme/theme1.xml><?xml version="1.0" encoding="utf-8"?>
<a:theme xmlns:a="http://schemas.openxmlformats.org/drawingml/2006/main" name="Office Theme">
  <a:themeElements>
    <a:clrScheme name="Custom 302">
      <a:dk1>
        <a:srgbClr val="676C73"/>
      </a:dk1>
      <a:lt1>
        <a:sysClr val="window" lastClr="FFFFFF"/>
      </a:lt1>
      <a:dk2>
        <a:srgbClr val="336380"/>
      </a:dk2>
      <a:lt2>
        <a:srgbClr val="EEECE1"/>
      </a:lt2>
      <a:accent1>
        <a:srgbClr val="509394"/>
      </a:accent1>
      <a:accent2>
        <a:srgbClr val="8E8985"/>
      </a:accent2>
      <a:accent3>
        <a:srgbClr val="91A8AE"/>
      </a:accent3>
      <a:accent4>
        <a:srgbClr val="52889E"/>
      </a:accent4>
      <a:accent5>
        <a:srgbClr val="F4E9B8"/>
      </a:accent5>
      <a:accent6>
        <a:srgbClr val="74B67C"/>
      </a:accent6>
      <a:hlink>
        <a:srgbClr val="52889E"/>
      </a:hlink>
      <a:folHlink>
        <a:srgbClr val="8E8985"/>
      </a:folHlink>
    </a:clrScheme>
    <a:fontScheme name="Metal">
      <a:majorFont>
        <a:latin typeface="Eurostile"/>
        <a:ea typeface=""/>
        <a:cs typeface=""/>
        <a:font script="Jpan" typeface="メイリオ"/>
      </a:majorFont>
      <a:minorFont>
        <a:latin typeface="Eurostile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DBD3-9F38-45C0-B09F-17E9709BF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A582B-1EFA-4310-8D3C-77AE0C28AC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DE1B5E-2D3E-4D36-8D78-2BF2A0FB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76D43-85B7-034A-BB88-5BF02D84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Wellness checklist.dotx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2019-11-10T20:57:00Z</dcterms:created>
  <dcterms:modified xsi:type="dcterms:W3CDTF">2019-11-11T22:45:00Z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